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E81C21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81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E81C21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2F56C3" w:rsidRDefault="00A2441A" w:rsidP="00A2441A">
      <w:pPr>
        <w:rPr>
          <w:rFonts w:ascii="Times New Roman" w:hAnsi="Times New Roman" w:cs="Times New Roman"/>
          <w:sz w:val="28"/>
          <w:szCs w:val="28"/>
        </w:rPr>
      </w:pPr>
    </w:p>
    <w:p w14:paraId="0A73666E" w14:textId="2DACC4B6" w:rsidR="00A2441A" w:rsidRPr="009F5E71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5E71">
        <w:rPr>
          <w:rFonts w:ascii="Times New Roman" w:hAnsi="Times New Roman" w:cs="Times New Roman"/>
          <w:bCs/>
          <w:sz w:val="24"/>
          <w:szCs w:val="24"/>
        </w:rPr>
        <w:t>LITERARY DEVICES</w:t>
      </w:r>
    </w:p>
    <w:p w14:paraId="39B1D2BC" w14:textId="77777777" w:rsidR="002F56C3" w:rsidRPr="009F5E71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9F5E71">
        <w:rPr>
          <w:rFonts w:ascii="Times New Roman" w:hAnsi="Times New Roman" w:cs="Times New Roman"/>
          <w:bCs/>
          <w:sz w:val="24"/>
          <w:szCs w:val="24"/>
        </w:rPr>
        <w:t xml:space="preserve">Write the letter of each literary device next to the correct definition. </w:t>
      </w:r>
    </w:p>
    <w:p w14:paraId="1970F67B" w14:textId="77777777" w:rsidR="009F46F5" w:rsidRPr="009F5E71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4"/>
        <w:gridCol w:w="1372"/>
        <w:gridCol w:w="3684"/>
      </w:tblGrid>
      <w:tr w:rsidR="009F46F5" w:rsidRPr="009F5E71" w14:paraId="3EABEEBA" w14:textId="77777777" w:rsidTr="00D65C3F">
        <w:trPr>
          <w:cantSplit/>
        </w:trPr>
        <w:tc>
          <w:tcPr>
            <w:tcW w:w="930" w:type="dxa"/>
          </w:tcPr>
          <w:p w14:paraId="454217F2" w14:textId="487DA77D" w:rsidR="009F46F5" w:rsidRPr="009F5E71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139D6CB1" w14:textId="35D9E2F9" w:rsidR="009F46F5" w:rsidRPr="009F5E71" w:rsidRDefault="006E3163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An exaggerated statement or overstatement, used for stress or emphasis</w:t>
            </w:r>
          </w:p>
          <w:p w14:paraId="195F8A9C" w14:textId="77777777" w:rsidR="009F46F5" w:rsidRPr="009F5E71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4" w:type="dxa"/>
          </w:tcPr>
          <w:p w14:paraId="465D9299" w14:textId="74571FC9" w:rsidR="009F46F5" w:rsidRPr="009F5E71" w:rsidRDefault="002F56C3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Alliteration</w:t>
            </w:r>
          </w:p>
          <w:p w14:paraId="01554104" w14:textId="3945D087" w:rsidR="009F46F5" w:rsidRPr="009F5E71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223EF761" w14:textId="77777777" w:rsidTr="00D65C3F">
        <w:trPr>
          <w:cantSplit/>
        </w:trPr>
        <w:tc>
          <w:tcPr>
            <w:tcW w:w="930" w:type="dxa"/>
          </w:tcPr>
          <w:p w14:paraId="64F218DB" w14:textId="3C3CF7EB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36B07335" w14:textId="0CD952C6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word whose pronunciation resembles the sound of the thing being named</w:t>
            </w:r>
          </w:p>
          <w:p w14:paraId="2A409671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4" w:type="dxa"/>
          </w:tcPr>
          <w:p w14:paraId="71E7CC99" w14:textId="3584767B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Simile</w:t>
            </w:r>
          </w:p>
          <w:p w14:paraId="0AD82CE5" w14:textId="33CD9C09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23DEBEEB" w14:textId="77777777" w:rsidTr="00D65C3F">
        <w:trPr>
          <w:cantSplit/>
        </w:trPr>
        <w:tc>
          <w:tcPr>
            <w:tcW w:w="930" w:type="dxa"/>
          </w:tcPr>
          <w:p w14:paraId="64A501D4" w14:textId="348E1633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294407B2" w14:textId="319DC69D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reference to something in the reader’s experience beyond the story, used to help describe something within the story</w:t>
            </w:r>
          </w:p>
          <w:p w14:paraId="31E7FDCC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4" w:type="dxa"/>
          </w:tcPr>
          <w:p w14:paraId="2FE60333" w14:textId="22CD0CC5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Personification</w:t>
            </w:r>
          </w:p>
          <w:p w14:paraId="2C00558D" w14:textId="0287D43E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5BC8A515" w14:textId="77777777" w:rsidTr="00D65C3F">
        <w:trPr>
          <w:cantSplit/>
        </w:trPr>
        <w:tc>
          <w:tcPr>
            <w:tcW w:w="930" w:type="dxa"/>
          </w:tcPr>
          <w:p w14:paraId="334EF5CB" w14:textId="74FF5C3A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77383DF7" w14:textId="6AB3086A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repetition of similar initial consonant sounds in successive words or syllables</w:t>
            </w:r>
          </w:p>
          <w:p w14:paraId="43AE2909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B339AB2" w14:textId="241DD734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4" w:type="dxa"/>
          </w:tcPr>
          <w:p w14:paraId="75AC2BC1" w14:textId="4133F360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Assonance</w:t>
            </w:r>
          </w:p>
          <w:p w14:paraId="0B69254D" w14:textId="3ED1132B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217D3E51" w14:textId="77777777" w:rsidTr="00D65C3F">
        <w:trPr>
          <w:cantSplit/>
        </w:trPr>
        <w:tc>
          <w:tcPr>
            <w:tcW w:w="930" w:type="dxa"/>
          </w:tcPr>
          <w:p w14:paraId="3B71F39E" w14:textId="7B1C439A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1D9BB7D6" w14:textId="13965429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comparison of dissimilar things without the use of “like,” “as,” or “than”</w:t>
            </w:r>
          </w:p>
          <w:p w14:paraId="79E8527F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69A794C" w14:textId="4DFB3CAD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4" w:type="dxa"/>
          </w:tcPr>
          <w:p w14:paraId="307D40F2" w14:textId="56A2717C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Hyperbole</w:t>
            </w:r>
          </w:p>
          <w:p w14:paraId="60B1D675" w14:textId="75D93AD9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358C110D" w14:textId="77777777" w:rsidTr="00D65C3F">
        <w:trPr>
          <w:cantSplit/>
        </w:trPr>
        <w:tc>
          <w:tcPr>
            <w:tcW w:w="930" w:type="dxa"/>
          </w:tcPr>
          <w:p w14:paraId="5CCC6DE9" w14:textId="0E3CF65D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29A15E3C" w14:textId="31D69BB8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use of a physical thing to represent an idea</w:t>
            </w:r>
          </w:p>
          <w:p w14:paraId="2EA8EE6D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57FB4B2" w14:textId="31800F02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4" w:type="dxa"/>
          </w:tcPr>
          <w:p w14:paraId="3E49E4BB" w14:textId="205404DF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Metaphor</w:t>
            </w:r>
          </w:p>
          <w:p w14:paraId="21CFA224" w14:textId="29B39C0E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9F5E71" w14:paraId="3B242963" w14:textId="77777777" w:rsidTr="00D65C3F">
        <w:trPr>
          <w:cantSplit/>
        </w:trPr>
        <w:tc>
          <w:tcPr>
            <w:tcW w:w="930" w:type="dxa"/>
          </w:tcPr>
          <w:p w14:paraId="5976EE9F" w14:textId="1D71B25B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42AD2DDE" w14:textId="0D04B43D" w:rsidR="009F46F5" w:rsidRPr="009F5E71" w:rsidRDefault="006E316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repetition of similar internal vowel sounds in successive words or syllables</w:t>
            </w:r>
          </w:p>
          <w:p w14:paraId="08C56AE7" w14:textId="77777777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8520D86" w14:textId="7CC19A9F" w:rsidR="009F46F5" w:rsidRPr="009F5E71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4" w:type="dxa"/>
          </w:tcPr>
          <w:p w14:paraId="676043F2" w14:textId="15BE427D" w:rsidR="009F46F5" w:rsidRPr="009F5E71" w:rsidRDefault="002F56C3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Symbolism</w:t>
            </w:r>
          </w:p>
          <w:p w14:paraId="18A2DDD0" w14:textId="6A769D6D" w:rsidR="009F46F5" w:rsidRPr="009F5E71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C3F" w:rsidRPr="009F5E71" w14:paraId="0B3B95F0" w14:textId="77777777" w:rsidTr="00D65C3F">
        <w:trPr>
          <w:cantSplit/>
        </w:trPr>
        <w:tc>
          <w:tcPr>
            <w:tcW w:w="930" w:type="dxa"/>
          </w:tcPr>
          <w:p w14:paraId="46C9AA4E" w14:textId="2572026D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</w:t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</w:t>
            </w:r>
          </w:p>
        </w:tc>
        <w:tc>
          <w:tcPr>
            <w:tcW w:w="3374" w:type="dxa"/>
          </w:tcPr>
          <w:p w14:paraId="7537C4FA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 comparison of dissimilar things using “like,” “as,” or “than”</w:t>
            </w:r>
          </w:p>
          <w:p w14:paraId="41974847" w14:textId="3593768D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3BCB2BE" w14:textId="6B27EFE3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4" w:type="dxa"/>
          </w:tcPr>
          <w:p w14:paraId="592212E4" w14:textId="7A98D068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Allusion</w:t>
            </w:r>
          </w:p>
        </w:tc>
      </w:tr>
      <w:tr w:rsidR="00D65C3F" w:rsidRPr="009F5E71" w14:paraId="007A4A32" w14:textId="77777777" w:rsidTr="00D65C3F">
        <w:trPr>
          <w:cantSplit/>
        </w:trPr>
        <w:tc>
          <w:tcPr>
            <w:tcW w:w="930" w:type="dxa"/>
          </w:tcPr>
          <w:p w14:paraId="42DCA3F2" w14:textId="59CF20A6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</w:t>
            </w:r>
          </w:p>
        </w:tc>
        <w:tc>
          <w:tcPr>
            <w:tcW w:w="3374" w:type="dxa"/>
          </w:tcPr>
          <w:p w14:paraId="258A6025" w14:textId="0510BFB2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The use of words to create pictures in the mind of a reader</w:t>
            </w:r>
          </w:p>
          <w:p w14:paraId="48972E21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1E20B31" w14:textId="17E8B15B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4" w:type="dxa"/>
          </w:tcPr>
          <w:p w14:paraId="7DCEE911" w14:textId="493C6985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Onomatopoeia</w:t>
            </w:r>
          </w:p>
          <w:p w14:paraId="6AD174CA" w14:textId="169F0825" w:rsidR="00D65C3F" w:rsidRPr="009F5E71" w:rsidRDefault="00D65C3F" w:rsidP="00D6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3F" w:rsidRPr="009F5E71" w14:paraId="3473757B" w14:textId="77777777" w:rsidTr="00D65C3F">
        <w:trPr>
          <w:cantSplit/>
        </w:trPr>
        <w:tc>
          <w:tcPr>
            <w:tcW w:w="930" w:type="dxa"/>
          </w:tcPr>
          <w:p w14:paraId="6EBC6A6C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4D4B9962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8483105" w14:textId="77777777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348D86A7" w14:textId="77777777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C3F" w:rsidRPr="009F5E71" w14:paraId="7AFA08A1" w14:textId="77777777" w:rsidTr="00D65C3F">
        <w:trPr>
          <w:cantSplit/>
        </w:trPr>
        <w:tc>
          <w:tcPr>
            <w:tcW w:w="930" w:type="dxa"/>
          </w:tcPr>
          <w:p w14:paraId="6E7D0759" w14:textId="308A256B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</w:t>
            </w:r>
          </w:p>
        </w:tc>
        <w:tc>
          <w:tcPr>
            <w:tcW w:w="3374" w:type="dxa"/>
          </w:tcPr>
          <w:p w14:paraId="06E7F0A0" w14:textId="4C2B06F6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Assigning human characteristics to an animal or inanimate object</w:t>
            </w:r>
          </w:p>
          <w:p w14:paraId="4D8FE176" w14:textId="65C6639A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DDD08FC" w14:textId="7D0A229A" w:rsidR="00D65C3F" w:rsidRPr="009F5E71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4" w:type="dxa"/>
          </w:tcPr>
          <w:p w14:paraId="7F413668" w14:textId="377394C5" w:rsidR="00D65C3F" w:rsidRPr="009F5E71" w:rsidRDefault="00D65C3F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</w:rPr>
              <w:t>Imagery</w:t>
            </w:r>
          </w:p>
          <w:p w14:paraId="23C9421D" w14:textId="1CCA8443" w:rsidR="00D65C3F" w:rsidRPr="009F5E71" w:rsidRDefault="00D65C3F" w:rsidP="00D6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71" w:rsidRPr="009F5E71" w14:paraId="1C42365E" w14:textId="77777777" w:rsidTr="00D65C3F">
        <w:trPr>
          <w:cantSplit/>
        </w:trPr>
        <w:tc>
          <w:tcPr>
            <w:tcW w:w="930" w:type="dxa"/>
          </w:tcPr>
          <w:p w14:paraId="607EE623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7F4FA461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D620B02" w14:textId="77777777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254D299D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E71" w:rsidRPr="009F5E71" w14:paraId="3C2947B3" w14:textId="77777777" w:rsidTr="00D65C3F">
        <w:trPr>
          <w:cantSplit/>
        </w:trPr>
        <w:tc>
          <w:tcPr>
            <w:tcW w:w="930" w:type="dxa"/>
          </w:tcPr>
          <w:p w14:paraId="47CC0DFB" w14:textId="05970BC0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7EBAA013" w14:textId="77777777" w:rsid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7A4122C2" w14:textId="2F6632E1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FDF5EBE" w14:textId="2357FC50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</w:t>
            </w:r>
          </w:p>
        </w:tc>
        <w:tc>
          <w:tcPr>
            <w:tcW w:w="3684" w:type="dxa"/>
          </w:tcPr>
          <w:p w14:paraId="27427904" w14:textId="0E39A5EC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0F0559A9" w14:textId="77777777" w:rsidTr="00D65C3F">
        <w:trPr>
          <w:cantSplit/>
        </w:trPr>
        <w:tc>
          <w:tcPr>
            <w:tcW w:w="930" w:type="dxa"/>
          </w:tcPr>
          <w:p w14:paraId="4EAC385A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3FFAB37B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FC446E9" w14:textId="77777777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77E10839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E71" w:rsidRPr="009F5E71" w14:paraId="16044AEB" w14:textId="77777777" w:rsidTr="009E734E">
        <w:trPr>
          <w:cantSplit/>
        </w:trPr>
        <w:tc>
          <w:tcPr>
            <w:tcW w:w="930" w:type="dxa"/>
          </w:tcPr>
          <w:p w14:paraId="039527B0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73684A47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0C202F5B" w14:textId="589BFDE6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49C5742D" w14:textId="5AC6D8D9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</w:t>
            </w:r>
          </w:p>
        </w:tc>
        <w:tc>
          <w:tcPr>
            <w:tcW w:w="3684" w:type="dxa"/>
          </w:tcPr>
          <w:p w14:paraId="3706AC14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65B26E0F" w14:textId="77777777" w:rsidTr="00D65C3F">
        <w:trPr>
          <w:cantSplit/>
        </w:trPr>
        <w:tc>
          <w:tcPr>
            <w:tcW w:w="930" w:type="dxa"/>
          </w:tcPr>
          <w:p w14:paraId="5BB584BB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5DB1D39F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A1064DD" w14:textId="77777777" w:rsidR="009F5E71" w:rsidRPr="009F5E71" w:rsidRDefault="009F5E71" w:rsidP="00D65C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31FA2D8E" w14:textId="77777777" w:rsidR="009F5E71" w:rsidRPr="009F5E71" w:rsidRDefault="009F5E71" w:rsidP="00D65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E71" w:rsidRPr="009F5E71" w14:paraId="2AE507BA" w14:textId="77777777" w:rsidTr="009E734E">
        <w:trPr>
          <w:cantSplit/>
        </w:trPr>
        <w:tc>
          <w:tcPr>
            <w:tcW w:w="930" w:type="dxa"/>
          </w:tcPr>
          <w:p w14:paraId="3DBAD012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4271A825" w14:textId="4F59C9D6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42A0E411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42CD0CF1" w14:textId="02F66AF3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4F76618D" w14:textId="7C3469AA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</w:p>
        </w:tc>
        <w:tc>
          <w:tcPr>
            <w:tcW w:w="3684" w:type="dxa"/>
          </w:tcPr>
          <w:p w14:paraId="0B893C90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1D6F3BE7" w14:textId="77777777" w:rsidTr="009E734E">
        <w:trPr>
          <w:cantSplit/>
        </w:trPr>
        <w:tc>
          <w:tcPr>
            <w:tcW w:w="930" w:type="dxa"/>
          </w:tcPr>
          <w:p w14:paraId="41EB0D94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04157009" w14:textId="60FF7B89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  <w:p w14:paraId="443323CA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7174C28D" w14:textId="082EBD00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758889F" w14:textId="39A80DBE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3684" w:type="dxa"/>
          </w:tcPr>
          <w:p w14:paraId="0A7DF6BC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5D09EE15" w14:textId="77777777" w:rsidTr="009E734E">
        <w:trPr>
          <w:cantSplit/>
        </w:trPr>
        <w:tc>
          <w:tcPr>
            <w:tcW w:w="930" w:type="dxa"/>
          </w:tcPr>
          <w:p w14:paraId="70B44C01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4" w:type="dxa"/>
          </w:tcPr>
          <w:p w14:paraId="4FD4A664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definition</w:t>
            </w:r>
          </w:p>
        </w:tc>
        <w:tc>
          <w:tcPr>
            <w:tcW w:w="1372" w:type="dxa"/>
          </w:tcPr>
          <w:p w14:paraId="2C00370D" w14:textId="77777777" w:rsidR="009F5E71" w:rsidRP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3684" w:type="dxa"/>
          </w:tcPr>
          <w:p w14:paraId="1F4CB6B5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5E7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Additional device</w:t>
            </w:r>
          </w:p>
        </w:tc>
      </w:tr>
      <w:tr w:rsidR="009F5E71" w:rsidRPr="009F5E71" w14:paraId="0A59797A" w14:textId="77777777" w:rsidTr="009E734E">
        <w:trPr>
          <w:cantSplit/>
        </w:trPr>
        <w:tc>
          <w:tcPr>
            <w:tcW w:w="930" w:type="dxa"/>
          </w:tcPr>
          <w:p w14:paraId="77373F2A" w14:textId="77777777" w:rsid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4" w:type="dxa"/>
          </w:tcPr>
          <w:p w14:paraId="1D7F234C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3179E9F6" w14:textId="77777777" w:rsidR="009F5E71" w:rsidRDefault="009F5E71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14:paraId="2D11438E" w14:textId="77777777" w:rsidR="009F5E71" w:rsidRPr="009F5E71" w:rsidRDefault="009F5E71" w:rsidP="009E734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65C3F" w:rsidRPr="002F56C3" w14:paraId="03F606C0" w14:textId="77777777" w:rsidTr="00D65C3F">
        <w:trPr>
          <w:cantSplit/>
        </w:trPr>
        <w:tc>
          <w:tcPr>
            <w:tcW w:w="930" w:type="dxa"/>
          </w:tcPr>
          <w:p w14:paraId="54F10874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4" w:type="dxa"/>
          </w:tcPr>
          <w:p w14:paraId="3DDE3570" w14:textId="77777777" w:rsidR="00D65C3F" w:rsidRPr="002F56C3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14:paraId="10B4E7BA" w14:textId="77777777" w:rsidR="00D65C3F" w:rsidRPr="002F56C3" w:rsidRDefault="00D65C3F" w:rsidP="00D65C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</w:tcPr>
          <w:p w14:paraId="072A7C7A" w14:textId="77777777" w:rsidR="00D65C3F" w:rsidRDefault="00D65C3F" w:rsidP="00D65C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0563" w14:textId="77777777" w:rsidR="00D42C58" w:rsidRDefault="00D42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E1D3BF9" w:rsidR="007821DB" w:rsidRPr="007821DB" w:rsidRDefault="00D42C5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2BFAF24E">
          <wp:simplePos x="0" y="0"/>
          <wp:positionH relativeFrom="column">
            <wp:posOffset>5182235</wp:posOffset>
          </wp:positionH>
          <wp:positionV relativeFrom="paragraph">
            <wp:posOffset>-716915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02E133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339F4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913AE9" w:rsidRPr="00913AE9">
      <w:rPr>
        <w:rFonts w:ascii="Times New Roman" w:hAnsi="Times New Roman" w:cs="Times New Roman"/>
        <w:i/>
        <w:sz w:val="20"/>
        <w:szCs w:val="20"/>
      </w:rPr>
      <w:t xml:space="preserve"> </w:t>
    </w:r>
    <w:r w:rsidR="00913AE9">
      <w:rPr>
        <w:rFonts w:ascii="Times New Roman" w:hAnsi="Times New Roman" w:cs="Times New Roman"/>
        <w:i/>
        <w:sz w:val="20"/>
        <w:szCs w:val="20"/>
      </w:rPr>
      <w:t xml:space="preserve">Style </w:t>
    </w:r>
    <w:r w:rsidR="00913AE9">
      <w:rPr>
        <w:rFonts w:ascii="Times New Roman" w:hAnsi="Times New Roman" w:cs="Times New Roman"/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E951" w14:textId="77777777" w:rsidR="00D42C58" w:rsidRDefault="00D42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EE0F" w14:textId="77777777" w:rsidR="00D42C58" w:rsidRDefault="00D42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6773" w14:textId="77777777" w:rsidR="00D42C58" w:rsidRDefault="00D42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E932" w14:textId="77777777" w:rsidR="00D42C58" w:rsidRDefault="00D42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94946839">
    <w:abstractNumId w:val="6"/>
  </w:num>
  <w:num w:numId="2" w16cid:durableId="1555968537">
    <w:abstractNumId w:val="4"/>
  </w:num>
  <w:num w:numId="3" w16cid:durableId="1455634714">
    <w:abstractNumId w:val="0"/>
  </w:num>
  <w:num w:numId="4" w16cid:durableId="1718822809">
    <w:abstractNumId w:val="1"/>
  </w:num>
  <w:num w:numId="5" w16cid:durableId="1404720879">
    <w:abstractNumId w:val="8"/>
  </w:num>
  <w:num w:numId="6" w16cid:durableId="212818051">
    <w:abstractNumId w:val="5"/>
  </w:num>
  <w:num w:numId="7" w16cid:durableId="100883613">
    <w:abstractNumId w:val="7"/>
  </w:num>
  <w:num w:numId="8" w16cid:durableId="167506554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6864992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22187086">
    <w:abstractNumId w:val="2"/>
  </w:num>
  <w:num w:numId="11" w16cid:durableId="1281108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F62F1"/>
    <w:rsid w:val="00471B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13AE9"/>
    <w:rsid w:val="00995639"/>
    <w:rsid w:val="009F46F5"/>
    <w:rsid w:val="009F5E71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42C58"/>
    <w:rsid w:val="00D65C3F"/>
    <w:rsid w:val="00E24AA5"/>
    <w:rsid w:val="00E31BAF"/>
    <w:rsid w:val="00E41900"/>
    <w:rsid w:val="00E4651B"/>
    <w:rsid w:val="00E60D3E"/>
    <w:rsid w:val="00E81C21"/>
    <w:rsid w:val="00EA565F"/>
    <w:rsid w:val="00EC0C0C"/>
    <w:rsid w:val="00F44F36"/>
    <w:rsid w:val="00F53029"/>
    <w:rsid w:val="00F90DBE"/>
    <w:rsid w:val="00F9570A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2019-06-25T11:52:00Z</dcterms:created>
  <dcterms:modified xsi:type="dcterms:W3CDTF">2022-10-11T18:44:00Z</dcterms:modified>
</cp:coreProperties>
</file>